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A770C" w:rsidRDefault="00AE0BDF">
      <w:pPr>
        <w:widowControl/>
        <w:suppressAutoHyphens w:val="0"/>
        <w:spacing w:line="276" w:lineRule="auto"/>
        <w:jc w:val="right"/>
        <w:textAlignment w:val="auto"/>
      </w:pPr>
      <w:r>
        <w:rPr>
          <w:noProof/>
          <w:kern w:val="0"/>
          <w:sz w:val="24"/>
          <w:szCs w:val="24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kern w:val="0"/>
          <w:sz w:val="28"/>
          <w:szCs w:val="28"/>
        </w:rPr>
        <w:t>Comune di Dubino</w:t>
      </w:r>
    </w:p>
    <w:p w:rsidR="000A770C" w:rsidRDefault="00AE0BDF">
      <w:pPr>
        <w:widowControl/>
        <w:suppressAutoHyphens w:val="0"/>
        <w:spacing w:line="276" w:lineRule="auto"/>
        <w:jc w:val="right"/>
        <w:textAlignment w:val="auto"/>
      </w:pPr>
      <w:r>
        <w:rPr>
          <w:noProof/>
          <w:kern w:val="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115C9F11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  <w:kern w:val="0"/>
          <w:sz w:val="24"/>
          <w:szCs w:val="24"/>
        </w:rPr>
        <w:t>Provincia di Sondrio</w:t>
      </w:r>
    </w:p>
    <w:p w:rsidR="000A770C" w:rsidRDefault="00AE0BDF">
      <w:pPr>
        <w:pStyle w:val="Standarduser"/>
        <w:spacing w:before="2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219638</wp:posOffset>
                </wp:positionV>
                <wp:extent cx="6120765" cy="0"/>
                <wp:effectExtent l="0" t="0" r="0" b="0"/>
                <wp:wrapNone/>
                <wp:docPr id="4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0765" cy="0"/>
                        </a:xfrm>
                        <a:prstGeom prst="straightConnector1">
                          <a:avLst/>
                        </a:prstGeom>
                        <a:noFill/>
                        <a:ln w="12618" cap="flat">
                          <a:solidFill>
                            <a:srgbClr val="808080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5283A85" id="Connettore 1 1" o:spid="_x0000_s1026" type="#_x0000_t32" style="position:absolute;margin-left:0;margin-top:17.3pt;width:481.95pt;height:0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" strokecolor="gray" strokeweight=".3505mm">
                <v:stroke joinstyle="miter"/>
              </v:shape>
            </w:pict>
          </mc:Fallback>
        </mc:AlternateContent>
      </w:r>
    </w:p>
    <w:tbl>
      <w:tblPr>
        <w:tblW w:w="963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9"/>
      </w:tblGrid>
      <w:tr w:rsidR="000A770C">
        <w:tblPrEx>
          <w:tblCellMar>
            <w:top w:w="0" w:type="dxa"/>
            <w:bottom w:w="0" w:type="dxa"/>
          </w:tblCellMar>
        </w:tblPrEx>
        <w:trPr>
          <w:trHeight w:val="851"/>
          <w:jc w:val="center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  <w:tcMar>
              <w:top w:w="0" w:type="dxa"/>
              <w:left w:w="62" w:type="dxa"/>
              <w:bottom w:w="0" w:type="dxa"/>
              <w:right w:w="57" w:type="dxa"/>
            </w:tcMar>
            <w:vAlign w:val="center"/>
          </w:tcPr>
          <w:p w:rsidR="000A770C" w:rsidRDefault="00AE0BDF">
            <w:pPr>
              <w:pStyle w:val="Standarduser"/>
              <w:jc w:val="center"/>
            </w:pPr>
            <w:r>
              <w:rPr>
                <w:b/>
                <w:bCs/>
                <w:color w:val="212121"/>
                <w:sz w:val="28"/>
                <w:szCs w:val="28"/>
              </w:rPr>
              <w:t xml:space="preserve">Autodichiarazione del possesso di risorse economiche sufficienti per non diventare un onere a carico dell'assistenza sociale dello </w:t>
            </w:r>
            <w:r>
              <w:rPr>
                <w:b/>
                <w:bCs/>
                <w:color w:val="212121"/>
                <w:sz w:val="28"/>
                <w:szCs w:val="28"/>
              </w:rPr>
              <w:t>Stato</w:t>
            </w:r>
          </w:p>
          <w:p w:rsidR="000A770C" w:rsidRDefault="00AE0BDF">
            <w:pPr>
              <w:pStyle w:val="Standarduser"/>
              <w:spacing w:line="276" w:lineRule="auto"/>
              <w:jc w:val="center"/>
            </w:pPr>
            <w:r>
              <w:rPr>
                <w:i/>
                <w:iCs/>
                <w:color w:val="212121"/>
                <w:sz w:val="21"/>
                <w:szCs w:val="21"/>
              </w:rPr>
              <w:t xml:space="preserve">(d.P.R. 28 dicembre 2000, n. 445; </w:t>
            </w:r>
            <w:proofErr w:type="spellStart"/>
            <w:r>
              <w:rPr>
                <w:i/>
                <w:iCs/>
                <w:color w:val="212121"/>
                <w:sz w:val="21"/>
                <w:szCs w:val="21"/>
              </w:rPr>
              <w:t>d.Lgs.</w:t>
            </w:r>
            <w:proofErr w:type="spellEnd"/>
            <w:r>
              <w:rPr>
                <w:i/>
                <w:iCs/>
                <w:color w:val="212121"/>
                <w:sz w:val="21"/>
                <w:szCs w:val="21"/>
              </w:rPr>
              <w:t xml:space="preserve"> 6 febbraio 2007, n. 30, art. 7 c. 1, lett. b)</w:t>
            </w:r>
          </w:p>
        </w:tc>
      </w:tr>
    </w:tbl>
    <w:p w:rsidR="000A770C" w:rsidRDefault="00AE0BDF">
      <w:pPr>
        <w:pStyle w:val="Standarduser"/>
        <w:shd w:val="clear" w:color="auto" w:fill="FFFFFF"/>
        <w:spacing w:before="240" w:line="288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r>
        <w:rPr>
          <w:color w:val="000000"/>
        </w:rPr>
        <w:t>..........................................................................................................................................</w:t>
      </w:r>
      <w:bookmarkEnd w:id="0"/>
      <w:r>
        <w:rPr>
          <w:color w:val="000000"/>
        </w:rPr>
        <w:t xml:space="preserve"> </w:t>
      </w:r>
      <w:r>
        <w:rPr>
          <w:color w:val="000000"/>
        </w:rPr>
        <w:t xml:space="preserve">nato/a </w:t>
      </w:r>
      <w:proofErr w:type="spellStart"/>
      <w:r>
        <w:rPr>
          <w:color w:val="000000"/>
        </w:rPr>
        <w:t>a</w:t>
      </w:r>
      <w:proofErr w:type="spellEnd"/>
      <w:r>
        <w:rPr>
          <w:color w:val="000000"/>
        </w:rPr>
        <w:t xml:space="preserve"> </w:t>
      </w:r>
      <w:bookmarkStart w:id="1" w:name="Testo21"/>
      <w:r>
        <w:rPr>
          <w:color w:val="000000"/>
        </w:rPr>
        <w:t>................................................................................................................................</w:t>
      </w:r>
      <w:bookmarkEnd w:id="1"/>
      <w:r>
        <w:rPr>
          <w:color w:val="000000"/>
        </w:rPr>
        <w:t xml:space="preserve">, il </w:t>
      </w:r>
      <w:r>
        <w:t>....../....../............</w:t>
      </w:r>
      <w:r>
        <w:rPr>
          <w:color w:val="000000"/>
        </w:rPr>
        <w:t>, cittadino dello Stato comunitario ....................................................</w:t>
      </w:r>
      <w:r>
        <w:rPr>
          <w:color w:val="000000"/>
        </w:rPr>
        <w:t>..........................................................., a conoscenza del disposto dell'art. 76 del d.P.R. 28 dicembre 2000, n. 445, che testualmente recita:</w:t>
      </w:r>
    </w:p>
    <w:p w:rsidR="000A770C" w:rsidRDefault="00AE0BDF">
      <w:pPr>
        <w:pStyle w:val="Standarduser"/>
        <w:shd w:val="clear" w:color="auto" w:fill="FFFFFF"/>
        <w:spacing w:before="120" w:line="276" w:lineRule="auto"/>
        <w:ind w:left="142" w:right="140"/>
        <w:jc w:val="both"/>
      </w:pPr>
      <w:r>
        <w:rPr>
          <w:b/>
          <w:i/>
          <w:iCs/>
          <w:color w:val="000000"/>
          <w:sz w:val="16"/>
          <w:szCs w:val="16"/>
        </w:rPr>
        <w:t>“Art. 76 - Norme penali.</w:t>
      </w:r>
    </w:p>
    <w:p w:rsidR="000A770C" w:rsidRDefault="00AE0BDF">
      <w:pPr>
        <w:pStyle w:val="Standarduser"/>
        <w:shd w:val="clear" w:color="auto" w:fill="FFFFFF"/>
        <w:spacing w:before="120"/>
        <w:ind w:left="142" w:right="140" w:firstLine="284"/>
        <w:jc w:val="both"/>
      </w:pPr>
      <w:r>
        <w:rPr>
          <w:i/>
          <w:iCs/>
          <w:color w:val="000000"/>
          <w:spacing w:val="-2"/>
          <w:sz w:val="16"/>
          <w:szCs w:val="16"/>
        </w:rPr>
        <w:t xml:space="preserve">1. Chiunque rilascia dichiarazioni mendaci, forma atti falsi o ne fa </w:t>
      </w:r>
      <w:r>
        <w:rPr>
          <w:i/>
          <w:iCs/>
          <w:color w:val="000000"/>
          <w:spacing w:val="-2"/>
          <w:sz w:val="16"/>
          <w:szCs w:val="16"/>
        </w:rPr>
        <w:t>uso nei casi previsti dal presente testo unico è punito</w:t>
      </w:r>
      <w:r>
        <w:rPr>
          <w:i/>
          <w:iCs/>
          <w:color w:val="000000"/>
          <w:sz w:val="16"/>
          <w:szCs w:val="16"/>
        </w:rPr>
        <w:t xml:space="preserve"> ai sensi del codice penale e delle leggi speciali in materia.</w:t>
      </w:r>
    </w:p>
    <w:p w:rsidR="000A770C" w:rsidRDefault="00AE0BDF">
      <w:pPr>
        <w:pStyle w:val="Standarduser"/>
        <w:shd w:val="clear" w:color="auto" w:fill="FFFFFF"/>
        <w:spacing w:before="120"/>
        <w:ind w:left="142" w:right="140" w:firstLine="284"/>
        <w:jc w:val="both"/>
      </w:pPr>
      <w:r>
        <w:rPr>
          <w:i/>
          <w:color w:val="000000"/>
          <w:sz w:val="16"/>
          <w:szCs w:val="16"/>
        </w:rPr>
        <w:t>2. L’</w:t>
      </w:r>
      <w:r>
        <w:rPr>
          <w:i/>
          <w:iCs/>
          <w:color w:val="000000"/>
          <w:sz w:val="16"/>
          <w:szCs w:val="16"/>
        </w:rPr>
        <w:t>esibizione di un atto contenente dati non più rispondenti a verità equivale ad uso di atto falso.</w:t>
      </w:r>
    </w:p>
    <w:p w:rsidR="000A770C" w:rsidRDefault="00AE0BDF">
      <w:pPr>
        <w:pStyle w:val="Standarduser"/>
        <w:shd w:val="clear" w:color="auto" w:fill="FFFFFF"/>
        <w:spacing w:before="120"/>
        <w:ind w:left="142" w:right="140" w:firstLine="284"/>
        <w:jc w:val="both"/>
      </w:pPr>
      <w:r>
        <w:rPr>
          <w:i/>
          <w:iCs/>
          <w:color w:val="000000"/>
          <w:sz w:val="16"/>
          <w:szCs w:val="16"/>
        </w:rPr>
        <w:t>3. Le dichiarazioni sostitutive res</w:t>
      </w:r>
      <w:r>
        <w:rPr>
          <w:i/>
          <w:iCs/>
          <w:color w:val="000000"/>
          <w:sz w:val="16"/>
          <w:szCs w:val="16"/>
        </w:rPr>
        <w:t xml:space="preserve">e ai sensi degli articoli 46 (certificazione) e 47 (notorietà) e le dichiarazioni rese per </w:t>
      </w:r>
      <w:r>
        <w:rPr>
          <w:i/>
          <w:iCs/>
          <w:color w:val="000000"/>
          <w:spacing w:val="-2"/>
          <w:sz w:val="16"/>
          <w:szCs w:val="16"/>
        </w:rPr>
        <w:t>conto delle persone indicate nell'articolo 4, comma 2, (impedimento temporaneo) sono considerate come fatte a pubblico</w:t>
      </w:r>
      <w:r>
        <w:rPr>
          <w:i/>
          <w:iCs/>
          <w:color w:val="000000"/>
          <w:sz w:val="16"/>
          <w:szCs w:val="16"/>
        </w:rPr>
        <w:t xml:space="preserve"> ufficiale.</w:t>
      </w:r>
    </w:p>
    <w:p w:rsidR="000A770C" w:rsidRDefault="00AE0BDF">
      <w:pPr>
        <w:pStyle w:val="Standarduser"/>
        <w:shd w:val="clear" w:color="auto" w:fill="FFFFFF"/>
        <w:spacing w:before="120" w:after="60"/>
        <w:ind w:left="142" w:right="140" w:firstLine="284"/>
        <w:jc w:val="both"/>
      </w:pPr>
      <w:r>
        <w:rPr>
          <w:i/>
          <w:iCs/>
          <w:color w:val="000000"/>
          <w:spacing w:val="-2"/>
          <w:sz w:val="16"/>
          <w:szCs w:val="16"/>
        </w:rPr>
        <w:t>4. Se i reati indicati nei commi 1,</w:t>
      </w:r>
      <w:r>
        <w:rPr>
          <w:i/>
          <w:iCs/>
          <w:color w:val="000000"/>
          <w:spacing w:val="-2"/>
          <w:sz w:val="16"/>
          <w:szCs w:val="16"/>
        </w:rPr>
        <w:t xml:space="preserve"> 2 e 3 sono commessi per ottenere la nomina ad un pubblico ufficio o l'autorizzazione</w:t>
      </w:r>
      <w:r>
        <w:rPr>
          <w:i/>
          <w:iCs/>
          <w:color w:val="000000"/>
          <w:sz w:val="16"/>
          <w:szCs w:val="16"/>
        </w:rPr>
        <w:t xml:space="preserve"> all'esercizio di una professione o arte, il giudice, nei casi più gravi, può applicare l'interdizione temporanea dai pubblici uffici o dalla professione e arte.”</w:t>
      </w:r>
    </w:p>
    <w:p w:rsidR="000A770C" w:rsidRDefault="00AE0BDF">
      <w:pPr>
        <w:pStyle w:val="Standarduser"/>
        <w:shd w:val="clear" w:color="auto" w:fill="FFFFFF"/>
        <w:spacing w:before="120" w:line="288" w:lineRule="auto"/>
        <w:jc w:val="both"/>
      </w:pPr>
      <w:r>
        <w:rPr>
          <w:color w:val="000000"/>
        </w:rPr>
        <w:t>ferma re</w:t>
      </w:r>
      <w:r>
        <w:rPr>
          <w:color w:val="000000"/>
        </w:rPr>
        <w:t>stando, a norma del disposto dell'art. 75, dello stesso d.P.R. n. 445/2000, nel caso di dichiarazione non veritiera, la decadenza dai benefici eventualmente conseguiti e sotto la propria personale responsabilit</w:t>
      </w:r>
      <w:r>
        <w:rPr>
          <w:rFonts w:cs="Times New Roman"/>
          <w:color w:val="000000"/>
        </w:rPr>
        <w:t>à</w:t>
      </w:r>
      <w:r>
        <w:rPr>
          <w:color w:val="000000"/>
        </w:rPr>
        <w:t>,</w:t>
      </w:r>
    </w:p>
    <w:p w:rsidR="000A770C" w:rsidRDefault="00AE0BDF">
      <w:pPr>
        <w:pStyle w:val="Standarduser"/>
        <w:shd w:val="clear" w:color="auto" w:fill="FFFFFF"/>
        <w:spacing w:line="288" w:lineRule="auto"/>
        <w:jc w:val="both"/>
      </w:pPr>
      <w:r>
        <w:t xml:space="preserve">ai fini della richiesta di residenza, ai </w:t>
      </w:r>
      <w:r>
        <w:t>sensi di quanto previsto per</w:t>
      </w:r>
    </w:p>
    <w:p w:rsidR="000A770C" w:rsidRDefault="00AE0BDF">
      <w:pPr>
        <w:pStyle w:val="Standarduser"/>
        <w:shd w:val="clear" w:color="auto" w:fill="FFFFFF"/>
        <w:spacing w:before="240" w:after="120" w:line="288" w:lineRule="auto"/>
        <w:jc w:val="center"/>
      </w:pPr>
      <w:r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>
        <w:rPr>
          <w:b/>
          <w:bCs/>
          <w:color w:val="000000"/>
          <w:sz w:val="21"/>
          <w:szCs w:val="21"/>
          <w:u w:val="single"/>
        </w:rPr>
        <w:t>A</w:t>
      </w:r>
    </w:p>
    <w:p w:rsidR="000A770C" w:rsidRDefault="00AE0BDF">
      <w:pPr>
        <w:pStyle w:val="Standarduser"/>
        <w:numPr>
          <w:ilvl w:val="0"/>
          <w:numId w:val="9"/>
        </w:numPr>
        <w:shd w:val="clear" w:color="auto" w:fill="FFFFFF"/>
        <w:spacing w:before="120" w:line="288" w:lineRule="auto"/>
        <w:jc w:val="both"/>
      </w:pPr>
      <w:r>
        <w:t>Di essere in possesso di risorse economiche sufficienti per non diventare un onere a carico dell'assistenza sociale dello Stato</w:t>
      </w:r>
      <w:r>
        <w:rPr>
          <w:rStyle w:val="FootnoteSymbol"/>
        </w:rPr>
        <w:footnoteReference w:id="1"/>
      </w:r>
      <w:r>
        <w:t>;</w:t>
      </w:r>
    </w:p>
    <w:p w:rsidR="000A770C" w:rsidRDefault="00AE0BDF">
      <w:pPr>
        <w:pStyle w:val="Standarduser"/>
        <w:numPr>
          <w:ilvl w:val="0"/>
          <w:numId w:val="7"/>
        </w:numPr>
        <w:shd w:val="clear" w:color="auto" w:fill="FFFFFF"/>
        <w:spacing w:before="120" w:line="288" w:lineRule="auto"/>
        <w:jc w:val="both"/>
      </w:pPr>
      <w:r>
        <w:rPr>
          <w:rFonts w:ascii="Helvetica" w:hAnsi="Helvetica"/>
          <w:color w:val="000000"/>
          <w:spacing w:val="2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</w:t>
      </w:r>
      <w:r>
        <w:rPr>
          <w:rFonts w:ascii="Helvetica" w:hAnsi="Helvetica"/>
          <w:color w:val="000000"/>
          <w:spacing w:val="2"/>
        </w:rPr>
        <w:t>rsonali raccolti saranno trattati, anche con strumenti informatici, esclusivamente nell’ambito del procedimento per il quale la presente istanza/dichiarazione viene resa.</w:t>
      </w:r>
    </w:p>
    <w:p w:rsidR="000A770C" w:rsidRDefault="00AE0BDF">
      <w:pPr>
        <w:pStyle w:val="Standarduser"/>
        <w:shd w:val="clear" w:color="auto" w:fill="FFFFFF"/>
        <w:spacing w:before="360" w:line="360" w:lineRule="auto"/>
        <w:jc w:val="both"/>
      </w:pPr>
      <w:r>
        <w:rPr>
          <w:i/>
        </w:rPr>
        <w:t>......................................</w:t>
      </w:r>
      <w:r>
        <w:rPr>
          <w:i/>
          <w:color w:val="000000"/>
        </w:rPr>
        <w:t xml:space="preserve">, lì </w:t>
      </w:r>
      <w:r>
        <w:t>....../....../............</w:t>
      </w:r>
    </w:p>
    <w:p w:rsidR="000A770C" w:rsidRDefault="00AE0BDF">
      <w:pPr>
        <w:pStyle w:val="Standarduser"/>
        <w:shd w:val="clear" w:color="auto" w:fill="FFFFFF"/>
        <w:spacing w:before="120" w:after="120"/>
        <w:ind w:left="5954"/>
        <w:jc w:val="center"/>
      </w:pPr>
      <w:r>
        <w:rPr>
          <w:b/>
          <w:bCs/>
          <w:color w:val="212121"/>
        </w:rPr>
        <w:t>IL/LA DICHIARAN</w:t>
      </w:r>
      <w:r>
        <w:rPr>
          <w:b/>
          <w:bCs/>
          <w:color w:val="212121"/>
        </w:rPr>
        <w:t>TE</w:t>
      </w:r>
    </w:p>
    <w:p w:rsidR="000A770C" w:rsidRDefault="00AE0BDF" w:rsidP="00BE01C8">
      <w:pPr>
        <w:pStyle w:val="Standarduser"/>
        <w:shd w:val="clear" w:color="auto" w:fill="FFFFFF"/>
        <w:spacing w:before="240" w:after="120"/>
        <w:ind w:left="5954"/>
        <w:jc w:val="center"/>
      </w:pPr>
      <w:r>
        <w:t>...........................</w:t>
      </w:r>
      <w:bookmarkStart w:id="2" w:name="_GoBack"/>
      <w:bookmarkEnd w:id="2"/>
      <w:r>
        <w:t>.......................................</w:t>
      </w:r>
    </w:p>
    <w:tbl>
      <w:tblPr>
        <w:tblW w:w="963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9"/>
      </w:tblGrid>
      <w:tr w:rsidR="000A770C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90" w:type="dxa"/>
              <w:bottom w:w="0" w:type="dxa"/>
              <w:right w:w="85" w:type="dxa"/>
            </w:tcMar>
          </w:tcPr>
          <w:p w:rsidR="000A770C" w:rsidRDefault="00AE0BDF">
            <w:pPr>
              <w:pStyle w:val="Standarduser"/>
              <w:spacing w:before="40" w:after="40"/>
              <w:jc w:val="both"/>
            </w:pPr>
            <w:r>
              <w:rPr>
                <w:rFonts w:ascii="Helvetica" w:hAnsi="Helvetica"/>
                <w:b/>
                <w:bCs/>
                <w:color w:val="212121"/>
                <w:spacing w:val="-2"/>
              </w:rPr>
              <w:t xml:space="preserve">Ai sensi dell'art. 38, d.P.R. 445 del 28 dicembre 2000, la dichiarazione </w:t>
            </w:r>
            <w:r>
              <w:rPr>
                <w:rFonts w:ascii="Helvetica" w:hAnsi="Helvetica" w:cs="Times New Roman"/>
                <w:b/>
                <w:bCs/>
                <w:color w:val="212121"/>
                <w:spacing w:val="-2"/>
              </w:rPr>
              <w:t>è</w:t>
            </w:r>
            <w:r>
              <w:rPr>
                <w:rFonts w:ascii="Helvetica" w:hAnsi="Helvetica"/>
                <w:b/>
                <w:bCs/>
                <w:color w:val="212121"/>
                <w:spacing w:val="-2"/>
              </w:rPr>
              <w:t xml:space="preserve"> </w:t>
            </w:r>
            <w:r>
              <w:rPr>
                <w:rFonts w:ascii="Helvetica" w:hAnsi="Helvetica"/>
                <w:bCs/>
                <w:color w:val="212121"/>
                <w:spacing w:val="-2"/>
              </w:rPr>
              <w:t>sottoscritta</w:t>
            </w:r>
            <w:r>
              <w:rPr>
                <w:rFonts w:ascii="Helvetica" w:hAnsi="Helvetica"/>
                <w:b/>
                <w:bCs/>
                <w:color w:val="212121"/>
                <w:spacing w:val="-2"/>
              </w:rPr>
              <w:t xml:space="preserve"> dall'interessato in presenza del dipendente addetto ovvero sottoscritta e inviata insieme alla fo</w:t>
            </w:r>
            <w:r>
              <w:rPr>
                <w:rFonts w:ascii="Helvetica" w:hAnsi="Helvetica"/>
                <w:b/>
                <w:bCs/>
                <w:color w:val="212121"/>
                <w:spacing w:val="-2"/>
              </w:rPr>
              <w:t>tocopia, non autenticata</w:t>
            </w:r>
            <w:r>
              <w:rPr>
                <w:b/>
                <w:bCs/>
                <w:color w:val="212121"/>
              </w:rPr>
              <w:t xml:space="preserve"> </w:t>
            </w:r>
            <w:r>
              <w:rPr>
                <w:rFonts w:ascii="Helvetica" w:hAnsi="Helvetica"/>
                <w:b/>
                <w:bCs/>
                <w:color w:val="212121"/>
                <w:spacing w:val="2"/>
              </w:rPr>
              <w:t>di un documento di identit</w:t>
            </w:r>
            <w:r>
              <w:rPr>
                <w:rFonts w:ascii="Helvetica" w:hAnsi="Helvetica" w:cs="Times New Roman"/>
                <w:b/>
                <w:bCs/>
                <w:color w:val="212121"/>
                <w:spacing w:val="2"/>
              </w:rPr>
              <w:t>à</w:t>
            </w:r>
            <w:r>
              <w:rPr>
                <w:rFonts w:ascii="Helvetica" w:hAnsi="Helvetica"/>
                <w:b/>
                <w:bCs/>
                <w:color w:val="212121"/>
                <w:spacing w:val="2"/>
              </w:rPr>
              <w:t xml:space="preserve"> del dichiarante con i mezzi consentiti dalla normativa in materia di documentazione amministrativa</w:t>
            </w:r>
            <w:r>
              <w:rPr>
                <w:b/>
                <w:bCs/>
                <w:color w:val="212121"/>
              </w:rPr>
              <w:t>.</w:t>
            </w:r>
          </w:p>
        </w:tc>
      </w:tr>
    </w:tbl>
    <w:p w:rsidR="000A770C" w:rsidRDefault="000A770C">
      <w:pPr>
        <w:pStyle w:val="Standarduser"/>
        <w:shd w:val="clear" w:color="auto" w:fill="FFFFFF"/>
        <w:rPr>
          <w:bCs/>
          <w:color w:val="212121"/>
          <w:sz w:val="10"/>
          <w:szCs w:val="16"/>
        </w:rPr>
      </w:pPr>
    </w:p>
    <w:tbl>
      <w:tblPr>
        <w:tblW w:w="963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958"/>
        <w:gridCol w:w="4681"/>
      </w:tblGrid>
      <w:tr w:rsidR="000A770C">
        <w:tblPrEx>
          <w:tblCellMar>
            <w:top w:w="0" w:type="dxa"/>
            <w:bottom w:w="0" w:type="dxa"/>
          </w:tblCellMar>
        </w:tblPrEx>
        <w:trPr>
          <w:trHeight w:val="1930"/>
          <w:jc w:val="center"/>
        </w:trPr>
        <w:tc>
          <w:tcPr>
            <w:tcW w:w="49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0" w:type="dxa"/>
            </w:tcMar>
          </w:tcPr>
          <w:p w:rsidR="000A770C" w:rsidRDefault="00AE0BDF">
            <w:pPr>
              <w:pStyle w:val="Standarduser"/>
              <w:spacing w:before="60"/>
              <w:jc w:val="center"/>
            </w:pPr>
            <w:r>
              <w:rPr>
                <w:rFonts w:cs="Times New Roman"/>
                <w:b/>
              </w:rPr>
              <w:t>FIRMATA DAL DICHIARANTE</w:t>
            </w:r>
          </w:p>
          <w:p w:rsidR="000A770C" w:rsidRDefault="00AE0BDF">
            <w:pPr>
              <w:pStyle w:val="Standarduser"/>
              <w:jc w:val="center"/>
            </w:pPr>
            <w:r>
              <w:rPr>
                <w:rFonts w:cs="Times New Roman"/>
                <w:b/>
              </w:rPr>
              <w:t>IN MIA PRESENZA</w:t>
            </w:r>
          </w:p>
          <w:p w:rsidR="000A770C" w:rsidRDefault="00AE0BDF">
            <w:pPr>
              <w:pStyle w:val="Standarduser"/>
              <w:spacing w:before="120"/>
            </w:pPr>
            <w:r>
              <w:rPr>
                <w:i/>
                <w:color w:val="000000"/>
              </w:rPr>
              <w:t xml:space="preserve">lì </w:t>
            </w:r>
            <w:r>
              <w:t>....../....../............</w:t>
            </w:r>
          </w:p>
          <w:p w:rsidR="000A770C" w:rsidRDefault="00AE0BDF">
            <w:pPr>
              <w:pStyle w:val="Standarduser"/>
              <w:spacing w:before="240"/>
              <w:ind w:left="1196"/>
              <w:jc w:val="center"/>
            </w:pPr>
            <w:r>
              <w:rPr>
                <w:rFonts w:cs="Times New Roman"/>
                <w:b/>
              </w:rPr>
              <w:t>L’ADDETTO</w:t>
            </w:r>
          </w:p>
          <w:p w:rsidR="000A770C" w:rsidRDefault="00AE0BDF">
            <w:pPr>
              <w:pStyle w:val="Standarduser"/>
              <w:spacing w:before="240"/>
              <w:ind w:left="1196"/>
              <w:jc w:val="center"/>
            </w:pPr>
            <w:bookmarkStart w:id="3" w:name="Testo51"/>
            <w:r>
              <w:rPr>
                <w:rFonts w:cs="Times New Roman"/>
              </w:rPr>
              <w:t>.................................................................</w:t>
            </w:r>
            <w:bookmarkEnd w:id="3"/>
          </w:p>
        </w:tc>
        <w:tc>
          <w:tcPr>
            <w:tcW w:w="46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0" w:type="dxa"/>
            </w:tcMar>
          </w:tcPr>
          <w:p w:rsidR="000A770C" w:rsidRDefault="00AE0BDF">
            <w:pPr>
              <w:pStyle w:val="Standarduser"/>
              <w:spacing w:before="120"/>
              <w:ind w:left="208"/>
            </w:pPr>
            <w:r>
              <w:rPr>
                <w:rFonts w:cs="Times New Roman"/>
                <w:b/>
              </w:rPr>
              <w:t>SI ALLEGA FOTOCOPIA:</w:t>
            </w:r>
          </w:p>
          <w:p w:rsidR="000A770C" w:rsidRDefault="00AE0BDF">
            <w:pPr>
              <w:pStyle w:val="Standarduser"/>
              <w:numPr>
                <w:ilvl w:val="0"/>
                <w:numId w:val="10"/>
              </w:numPr>
              <w:ind w:left="771" w:hanging="357"/>
            </w:pPr>
            <w:bookmarkStart w:id="4" w:name="Controllo1"/>
            <w:bookmarkEnd w:id="4"/>
            <w:r>
              <w:rPr>
                <w:rFonts w:cs="Times New Roman"/>
                <w:b/>
              </w:rPr>
              <w:t>CARTA D’IDENTIT</w:t>
            </w:r>
            <w:r>
              <w:rPr>
                <w:b/>
              </w:rPr>
              <w:t>À</w:t>
            </w:r>
          </w:p>
          <w:p w:rsidR="000A770C" w:rsidRDefault="00AE0BDF">
            <w:pPr>
              <w:pStyle w:val="Standarduser"/>
              <w:numPr>
                <w:ilvl w:val="0"/>
                <w:numId w:val="8"/>
              </w:numPr>
              <w:ind w:left="771" w:hanging="357"/>
            </w:pPr>
            <w:bookmarkStart w:id="5" w:name="Controllo2"/>
            <w:bookmarkEnd w:id="5"/>
            <w:r>
              <w:rPr>
                <w:rFonts w:cs="Times New Roman"/>
                <w:b/>
              </w:rPr>
              <w:t>PASSAPORTO</w:t>
            </w:r>
          </w:p>
          <w:p w:rsidR="000A770C" w:rsidRDefault="00AE0BDF">
            <w:pPr>
              <w:pStyle w:val="Standarduser"/>
              <w:numPr>
                <w:ilvl w:val="0"/>
                <w:numId w:val="8"/>
              </w:numPr>
              <w:ind w:left="771" w:hanging="357"/>
            </w:pPr>
            <w:bookmarkStart w:id="6" w:name="Controllo3"/>
            <w:bookmarkEnd w:id="6"/>
            <w:r>
              <w:rPr>
                <w:rFonts w:cs="Times New Roman"/>
                <w:b/>
              </w:rPr>
              <w:t>PATENTE</w:t>
            </w:r>
          </w:p>
          <w:p w:rsidR="000A770C" w:rsidRDefault="00AE0BDF">
            <w:pPr>
              <w:pStyle w:val="Standarduser"/>
              <w:spacing w:before="480"/>
              <w:ind w:left="210"/>
            </w:pPr>
            <w:bookmarkStart w:id="7" w:name="Controllo4"/>
            <w:bookmarkEnd w:id="7"/>
            <w:r>
              <w:rPr>
                <w:rFonts w:cs="Times New Roman"/>
              </w:rPr>
              <w:t>.................................................................</w:t>
            </w:r>
          </w:p>
        </w:tc>
      </w:tr>
    </w:tbl>
    <w:p w:rsidR="000A770C" w:rsidRDefault="000A770C">
      <w:pPr>
        <w:pStyle w:val="Standarduser"/>
        <w:rPr>
          <w:sz w:val="12"/>
        </w:rPr>
      </w:pPr>
    </w:p>
    <w:sectPr w:rsidR="000A770C">
      <w:footerReference w:type="default" r:id="rId8"/>
      <w:pgSz w:w="11906" w:h="16838"/>
      <w:pgMar w:top="1021" w:right="1134" w:bottom="1021" w:left="1134" w:header="720" w:footer="42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E0BDF" w:rsidRDefault="00AE0BDF">
      <w:r>
        <w:separator/>
      </w:r>
    </w:p>
  </w:endnote>
  <w:endnote w:type="continuationSeparator" w:id="0">
    <w:p w:rsidR="00AE0BDF" w:rsidRDefault="00AE0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charset w:val="00"/>
    <w:family w:val="roman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itstream Vera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30204"/>
    <w:charset w:val="00"/>
    <w:family w:val="swiss"/>
    <w:pitch w:val="variable"/>
    <w:sig w:usb0="A000002F" w:usb1="40000048" w:usb2="00000000" w:usb3="00000000" w:csb0="000001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EB5E3D">
      <w:tblPrEx>
        <w:tblCellMar>
          <w:top w:w="0" w:type="dxa"/>
          <w:bottom w:w="0" w:type="dxa"/>
        </w:tblCellMar>
      </w:tblPrEx>
      <w:trPr>
        <w:trHeight w:val="142"/>
        <w:jc w:val="center"/>
      </w:trPr>
      <w:tc>
        <w:tcPr>
          <w:tcW w:w="705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EB5E3D" w:rsidRDefault="00AE0BDF">
          <w:pPr>
            <w:pStyle w:val="Standard"/>
            <w:ind w:right="7370"/>
            <w:jc w:val="right"/>
          </w:pPr>
          <w:r>
            <w:rPr>
              <w:noProof/>
            </w:rPr>
            <w:drawing>
              <wp:inline distT="0" distB="0" distL="0" distR="0">
                <wp:extent cx="457200" cy="171358"/>
                <wp:effectExtent l="0" t="0" r="0" b="92"/>
                <wp:docPr id="1" name="Immagine 1" descr="C:\Users\rmoraldi\AppData\Local\Microsoft\Windows\INetCache\Content.Word\logo-gaspari_mini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  <a:biLevel thresh="50000"/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57200" cy="17135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EB5E3D" w:rsidRDefault="00AE0BDF">
          <w:pPr>
            <w:pStyle w:val="Standard"/>
            <w:jc w:val="center"/>
          </w:pP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855000.m.</w:t>
          </w:r>
          <w:proofErr w:type="gramEnd"/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27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EB5E3D" w:rsidRDefault="00AE0BDF">
          <w:pPr>
            <w:pStyle w:val="Standard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B5E3D">
      <w:tblPrEx>
        <w:tblCellMar>
          <w:top w:w="0" w:type="dxa"/>
          <w:bottom w:w="0" w:type="dxa"/>
        </w:tblCellMar>
      </w:tblPrEx>
      <w:trPr>
        <w:trHeight w:val="142"/>
        <w:jc w:val="center"/>
      </w:trPr>
      <w:tc>
        <w:tcPr>
          <w:tcW w:w="705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EB5E3D" w:rsidRDefault="00AE0BDF"/>
      </w:tc>
      <w:tc>
        <w:tcPr>
          <w:tcW w:w="118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EB5E3D" w:rsidRDefault="00AE0BDF">
          <w:pPr>
            <w:pStyle w:val="Standard"/>
            <w:jc w:val="center"/>
          </w:pPr>
          <w:r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EB5E3D" w:rsidRDefault="00AE0BDF">
          <w:pPr>
            <w:pStyle w:val="Standard"/>
            <w:ind w:right="87"/>
            <w:jc w:val="right"/>
          </w:pPr>
          <w:r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0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B5E3D" w:rsidRDefault="00AE0BDF">
    <w:pPr>
      <w:pStyle w:val="Standard"/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E0BDF" w:rsidRDefault="00AE0BDF">
      <w:r>
        <w:rPr>
          <w:color w:val="000000"/>
        </w:rPr>
        <w:separator/>
      </w:r>
    </w:p>
  </w:footnote>
  <w:footnote w:type="continuationSeparator" w:id="0">
    <w:p w:rsidR="00AE0BDF" w:rsidRDefault="00AE0BDF">
      <w:r>
        <w:continuationSeparator/>
      </w:r>
    </w:p>
  </w:footnote>
  <w:footnote w:id="1">
    <w:p w:rsidR="000A770C" w:rsidRDefault="00AE0BDF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>L’importo di riferimento è quello stabilito per l’anno in corso per l’assegno sociale.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602880"/>
    <w:multiLevelType w:val="multilevel"/>
    <w:tmpl w:val="CC068E94"/>
    <w:styleLink w:val="Nessunelenco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1AF85A53"/>
    <w:multiLevelType w:val="multilevel"/>
    <w:tmpl w:val="EBB64E4C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294C0929"/>
    <w:multiLevelType w:val="multilevel"/>
    <w:tmpl w:val="56D48226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2C817C0B"/>
    <w:multiLevelType w:val="multilevel"/>
    <w:tmpl w:val="FED8411E"/>
    <w:styleLink w:val="WWNum4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Arial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4" w15:restartNumberingAfterBreak="0">
    <w:nsid w:val="384623B0"/>
    <w:multiLevelType w:val="multilevel"/>
    <w:tmpl w:val="980A4394"/>
    <w:styleLink w:val="WWNum6"/>
    <w:lvl w:ilvl="0">
      <w:numFmt w:val="bullet"/>
      <w:lvlText w:val=""/>
      <w:lvlJc w:val="left"/>
      <w:pPr>
        <w:ind w:left="1004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724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444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164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884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04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24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044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764" w:hanging="360"/>
      </w:pPr>
      <w:rPr>
        <w:rFonts w:ascii="Wingdings" w:hAnsi="Wingdings"/>
      </w:rPr>
    </w:lvl>
  </w:abstractNum>
  <w:abstractNum w:abstractNumId="5" w15:restartNumberingAfterBreak="0">
    <w:nsid w:val="3BD65392"/>
    <w:multiLevelType w:val="multilevel"/>
    <w:tmpl w:val="C2F848EE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40CE6EB9"/>
    <w:multiLevelType w:val="multilevel"/>
    <w:tmpl w:val="1C52B51C"/>
    <w:styleLink w:val="WWNum5"/>
    <w:lvl w:ilvl="0">
      <w:numFmt w:val="bullet"/>
      <w:lvlText w:val="-"/>
      <w:lvlJc w:val="left"/>
      <w:pPr>
        <w:ind w:left="644" w:hanging="360"/>
      </w:pPr>
      <w:rPr>
        <w:rFonts w:ascii="Arial" w:eastAsia="Arial" w:hAnsi="Arial" w:cs="Arial"/>
      </w:rPr>
    </w:lvl>
    <w:lvl w:ilvl="1">
      <w:numFmt w:val="bullet"/>
      <w:lvlText w:val="o"/>
      <w:lvlJc w:val="left"/>
      <w:pPr>
        <w:ind w:left="1364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084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04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524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244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964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684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04" w:hanging="360"/>
      </w:pPr>
      <w:rPr>
        <w:rFonts w:ascii="Wingdings" w:hAnsi="Wingdings"/>
      </w:rPr>
    </w:lvl>
  </w:abstractNum>
  <w:abstractNum w:abstractNumId="7" w15:restartNumberingAfterBreak="0">
    <w:nsid w:val="4B147CAC"/>
    <w:multiLevelType w:val="multilevel"/>
    <w:tmpl w:val="54663502"/>
    <w:styleLink w:val="NoList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num w:numId="1">
    <w:abstractNumId w:val="7"/>
  </w:num>
  <w:num w:numId="2">
    <w:abstractNumId w:val="0"/>
  </w:num>
  <w:num w:numId="3">
    <w:abstractNumId w:val="1"/>
  </w:num>
  <w:num w:numId="4">
    <w:abstractNumId w:val="2"/>
  </w:num>
  <w:num w:numId="5">
    <w:abstractNumId w:val="5"/>
  </w:num>
  <w:num w:numId="6">
    <w:abstractNumId w:val="3"/>
  </w:num>
  <w:num w:numId="7">
    <w:abstractNumId w:val="6"/>
  </w:num>
  <w:num w:numId="8">
    <w:abstractNumId w:val="4"/>
  </w:num>
  <w:num w:numId="9">
    <w:abstractNumId w:val="6"/>
    <w:lvlOverride w:ilvl="0"/>
  </w:num>
  <w:num w:numId="10">
    <w:abstractNumId w:val="4"/>
    <w:lvlOverride w:ilv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0A770C"/>
    <w:rsid w:val="000A770C"/>
    <w:rsid w:val="00327CB8"/>
    <w:rsid w:val="00AE0BDF"/>
    <w:rsid w:val="00BE0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863C31F-FF52-481E-890D-21B5D9369E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kern w:val="3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Tahoma" w:hAnsi="Liberation Sans" w:cs="Bitstream Vera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  <w:rPr>
      <w:rFonts w:cs="Bitstream Vera Sans"/>
      <w:sz w:val="24"/>
    </w:rPr>
  </w:style>
  <w:style w:type="paragraph" w:styleId="Didascalia">
    <w:name w:val="caption"/>
    <w:basedOn w:val="Standarduser"/>
    <w:pPr>
      <w:suppressLineNumbers/>
      <w:spacing w:before="120" w:after="120"/>
    </w:pPr>
    <w:rPr>
      <w:rFonts w:cs="Bitstream Vera Sans"/>
      <w:i/>
      <w:iCs/>
      <w:sz w:val="24"/>
      <w:szCs w:val="24"/>
    </w:rPr>
  </w:style>
  <w:style w:type="paragraph" w:customStyle="1" w:styleId="Index">
    <w:name w:val="Index"/>
    <w:basedOn w:val="Standarduser"/>
    <w:pPr>
      <w:suppressLineNumbers/>
    </w:pPr>
    <w:rPr>
      <w:rFonts w:cs="Bitstream Vera Sans"/>
      <w:sz w:val="24"/>
    </w:rPr>
  </w:style>
  <w:style w:type="paragraph" w:customStyle="1" w:styleId="Standarduser">
    <w:name w:val="Standard (user)"/>
    <w:pPr>
      <w:widowControl/>
      <w:suppressAutoHyphens/>
    </w:pPr>
    <w:rPr>
      <w:rFonts w:ascii="Arial" w:eastAsia="Arial" w:hAnsi="Arial" w:cs="Arial"/>
    </w:rPr>
  </w:style>
  <w:style w:type="paragraph" w:customStyle="1" w:styleId="Textbodyuser">
    <w:name w:val="Text body (user)"/>
    <w:basedOn w:val="Standarduser"/>
    <w:pPr>
      <w:spacing w:after="140" w:line="288" w:lineRule="auto"/>
    </w:p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Standarduser"/>
    <w:pPr>
      <w:spacing w:before="180" w:after="60" w:line="240" w:lineRule="exact"/>
      <w:jc w:val="right"/>
    </w:pPr>
    <w:rPr>
      <w:rFonts w:ascii="Arial Rounded MT Bold" w:eastAsia="Arial Rounded MT Bold" w:hAnsi="Arial Rounded MT Bold" w:cs="Times New Roman"/>
    </w:rPr>
  </w:style>
  <w:style w:type="paragraph" w:customStyle="1" w:styleId="Footnote">
    <w:name w:val="Footnote"/>
    <w:basedOn w:val="Standard"/>
  </w:style>
  <w:style w:type="character" w:styleId="Numeropagina">
    <w:name w:val="page number"/>
    <w:basedOn w:val="Carpredefinitoparagrafo"/>
  </w:style>
  <w:style w:type="character" w:customStyle="1" w:styleId="ListLabel1">
    <w:name w:val="ListLabel 1"/>
    <w:rPr>
      <w:rFonts w:cs="Arial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TestonotaapidipaginaCarattere">
    <w:name w:val="Testo nota a piè di pagina Carattere"/>
    <w:basedOn w:val="Carpredefinitoparagrafo"/>
  </w:style>
  <w:style w:type="character" w:customStyle="1" w:styleId="FootnoteSymbol">
    <w:name w:val="Footnote Symbol"/>
    <w:basedOn w:val="Carpredefinitoparagrafo"/>
    <w:rPr>
      <w:position w:val="0"/>
      <w:vertAlign w:val="superscript"/>
    </w:rPr>
  </w:style>
  <w:style w:type="character" w:customStyle="1" w:styleId="Footnoteanchor">
    <w:name w:val="Footnote anchor"/>
    <w:rPr>
      <w:position w:val="0"/>
      <w:vertAlign w:val="superscript"/>
    </w:rPr>
  </w:style>
  <w:style w:type="character" w:customStyle="1" w:styleId="ListLabel6">
    <w:name w:val="ListLabel 6"/>
    <w:rPr>
      <w:rFonts w:eastAsia="Times New Roman" w:cs="Arial"/>
    </w:rPr>
  </w:style>
  <w:style w:type="character" w:customStyle="1" w:styleId="ListLabel7">
    <w:name w:val="ListLabel 7"/>
    <w:rPr>
      <w:rFonts w:cs="Courier New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Courier New"/>
    </w:rPr>
  </w:style>
  <w:style w:type="character" w:customStyle="1" w:styleId="ListLabel10">
    <w:name w:val="ListLabel 10"/>
    <w:rPr>
      <w:rFonts w:eastAsia="Arial" w:cs="Arial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Courier New"/>
    </w:rPr>
  </w:style>
  <w:style w:type="character" w:customStyle="1" w:styleId="ListLabel13">
    <w:name w:val="ListLabel 13"/>
    <w:rPr>
      <w:rFonts w:cs="Courier New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Courier New"/>
    </w:rPr>
  </w:style>
  <w:style w:type="character" w:customStyle="1" w:styleId="ListLabel16">
    <w:name w:val="ListLabel 16"/>
    <w:rPr>
      <w:rFonts w:cs="Courier New"/>
    </w:rPr>
  </w:style>
  <w:style w:type="character" w:styleId="Rimandonotaapidipagina">
    <w:name w:val="footnote reference"/>
    <w:basedOn w:val="Carpredefinitoparagrafo"/>
    <w:rPr>
      <w:position w:val="0"/>
      <w:vertAlign w:val="superscript"/>
    </w:rPr>
  </w:style>
  <w:style w:type="numbering" w:customStyle="1" w:styleId="NoList">
    <w:name w:val="No List"/>
    <w:basedOn w:val="Nessunelenco"/>
    <w:pPr>
      <w:numPr>
        <w:numId w:val="1"/>
      </w:numPr>
    </w:pPr>
  </w:style>
  <w:style w:type="numbering" w:customStyle="1" w:styleId="Nessunelenco1">
    <w:name w:val="Nessun elenco1"/>
    <w:basedOn w:val="Nessunelenco"/>
    <w:pPr>
      <w:numPr>
        <w:numId w:val="2"/>
      </w:numPr>
    </w:pPr>
  </w:style>
  <w:style w:type="numbering" w:customStyle="1" w:styleId="WWNum1">
    <w:name w:val="WWNum1"/>
    <w:basedOn w:val="Nessunelenco"/>
    <w:pPr>
      <w:numPr>
        <w:numId w:val="3"/>
      </w:numPr>
    </w:pPr>
  </w:style>
  <w:style w:type="numbering" w:customStyle="1" w:styleId="WWNum2">
    <w:name w:val="WWNum2"/>
    <w:basedOn w:val="Nessunelenco"/>
    <w:pPr>
      <w:numPr>
        <w:numId w:val="4"/>
      </w:numPr>
    </w:pPr>
  </w:style>
  <w:style w:type="numbering" w:customStyle="1" w:styleId="WWNum3">
    <w:name w:val="WWNum3"/>
    <w:basedOn w:val="Nessunelenco"/>
    <w:pPr>
      <w:numPr>
        <w:numId w:val="5"/>
      </w:numPr>
    </w:pPr>
  </w:style>
  <w:style w:type="numbering" w:customStyle="1" w:styleId="WWNum4">
    <w:name w:val="WWNum4"/>
    <w:basedOn w:val="Nessunelenco"/>
    <w:pPr>
      <w:numPr>
        <w:numId w:val="6"/>
      </w:numPr>
    </w:pPr>
  </w:style>
  <w:style w:type="numbering" w:customStyle="1" w:styleId="WWNum5">
    <w:name w:val="WWNum5"/>
    <w:basedOn w:val="Nessunelenco"/>
    <w:pPr>
      <w:numPr>
        <w:numId w:val="7"/>
      </w:numPr>
    </w:pPr>
  </w:style>
  <w:style w:type="numbering" w:customStyle="1" w:styleId="WWNum6">
    <w:name w:val="WWNum6"/>
    <w:basedOn w:val="Nessunelenco"/>
    <w:pPr>
      <w:numPr>
        <w:numId w:val="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497</Words>
  <Characters>2834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3325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Andrea Piredda</cp:lastModifiedBy>
  <cp:revision>3</cp:revision>
  <cp:lastPrinted>2005-11-24T15:25:00Z</cp:lastPrinted>
  <dcterms:created xsi:type="dcterms:W3CDTF">2018-09-24T13:06:00Z</dcterms:created>
  <dcterms:modified xsi:type="dcterms:W3CDTF">2018-09-24T13:07:00Z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